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7A6F3A4C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332B2A">
              <w:rPr>
                <w:rFonts w:hint="eastAsia"/>
                <w:color w:val="FF0000"/>
                <w:sz w:val="24"/>
              </w:rPr>
              <w:t>第三</w:t>
            </w:r>
            <w:r w:rsidR="00B33D9F">
              <w:rPr>
                <w:rFonts w:hint="eastAsia"/>
                <w:color w:val="FF0000"/>
                <w:sz w:val="24"/>
              </w:rPr>
              <w:t>回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</w:t>
            </w:r>
            <w:r w:rsidR="00332B2A">
              <w:rPr>
                <w:rFonts w:hint="eastAsia"/>
                <w:color w:val="FF0000"/>
                <w:sz w:val="24"/>
              </w:rPr>
              <w:t>1</w:t>
            </w:r>
            <w:r w:rsidR="00E46549">
              <w:rPr>
                <w:rFonts w:hint="eastAsia"/>
                <w:color w:val="FF0000"/>
                <w:sz w:val="24"/>
              </w:rPr>
              <w:t xml:space="preserve">　オンライン開催</w:t>
            </w:r>
            <w:r w:rsidR="00095469">
              <w:rPr>
                <w:rFonts w:hint="eastAsia"/>
                <w:color w:val="FF0000"/>
                <w:sz w:val="24"/>
              </w:rPr>
              <w:t>、花咲け、薬学、生命科学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543DED">
              <w:rPr>
                <w:color w:val="FF0000"/>
                <w:sz w:val="24"/>
              </w:rPr>
              <w:t>9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proofErr w:type="spellStart"/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>ifescience</w:t>
            </w:r>
            <w:proofErr w:type="spellEnd"/>
            <w:r w:rsidR="00610525">
              <w:rPr>
                <w:color w:val="FF0000"/>
                <w:sz w:val="24"/>
              </w:rPr>
              <w:t xml:space="preserve">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6B1E" w14:textId="77777777" w:rsidR="00724D23" w:rsidRDefault="00724D23" w:rsidP="0019105C">
      <w:r>
        <w:separator/>
      </w:r>
    </w:p>
  </w:endnote>
  <w:endnote w:type="continuationSeparator" w:id="0">
    <w:p w14:paraId="7E0C1D34" w14:textId="77777777" w:rsidR="00724D23" w:rsidRDefault="00724D23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5A66" w14:textId="77777777" w:rsidR="00724D23" w:rsidRDefault="00724D23" w:rsidP="0019105C">
      <w:r>
        <w:separator/>
      </w:r>
    </w:p>
  </w:footnote>
  <w:footnote w:type="continuationSeparator" w:id="0">
    <w:p w14:paraId="20363434" w14:textId="77777777" w:rsidR="00724D23" w:rsidRDefault="00724D23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60A86"/>
    <w:rsid w:val="0019105C"/>
    <w:rsid w:val="001A1678"/>
    <w:rsid w:val="001B65B2"/>
    <w:rsid w:val="001F4772"/>
    <w:rsid w:val="00264C51"/>
    <w:rsid w:val="00287AFD"/>
    <w:rsid w:val="002A7D87"/>
    <w:rsid w:val="002C066D"/>
    <w:rsid w:val="002F61B2"/>
    <w:rsid w:val="003324E0"/>
    <w:rsid w:val="00332B2A"/>
    <w:rsid w:val="00350B2E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10525"/>
    <w:rsid w:val="00620681"/>
    <w:rsid w:val="00642941"/>
    <w:rsid w:val="0067252B"/>
    <w:rsid w:val="006D1425"/>
    <w:rsid w:val="006E2043"/>
    <w:rsid w:val="006F6D6C"/>
    <w:rsid w:val="00724D23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Fujikawa Yuuta</cp:lastModifiedBy>
  <cp:revision>2</cp:revision>
  <dcterms:created xsi:type="dcterms:W3CDTF">2021-08-02T03:41:00Z</dcterms:created>
  <dcterms:modified xsi:type="dcterms:W3CDTF">2021-08-02T03:41:00Z</dcterms:modified>
</cp:coreProperties>
</file>